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AA" w:rsidRPr="00AF46F4" w:rsidRDefault="008121AA" w:rsidP="008121AA">
      <w:pPr>
        <w:jc w:val="center"/>
        <w:rPr>
          <w:b/>
        </w:rPr>
      </w:pPr>
      <w:r w:rsidRPr="00AF46F4">
        <w:rPr>
          <w:b/>
        </w:rPr>
        <w:t>Scenari</w:t>
      </w:r>
      <w:r w:rsidR="00A36C6B">
        <w:rPr>
          <w:b/>
        </w:rPr>
        <w:t>usz zajęć z rodzicami</w:t>
      </w:r>
      <w:r w:rsidRPr="00AF46F4">
        <w:rPr>
          <w:b/>
        </w:rPr>
        <w:t xml:space="preserve"> </w:t>
      </w:r>
    </w:p>
    <w:p w:rsidR="008121AA" w:rsidRPr="00AF46F4" w:rsidRDefault="008121AA" w:rsidP="008121AA">
      <w:pPr>
        <w:jc w:val="center"/>
        <w:rPr>
          <w:b/>
        </w:rPr>
      </w:pPr>
      <w:r w:rsidRPr="00AF46F4">
        <w:rPr>
          <w:b/>
        </w:rPr>
        <w:t>zrealizowanych w Niepublicznym Przedszkolu „Przystań Elfów” w Ząbkach.</w:t>
      </w:r>
    </w:p>
    <w:p w:rsidR="008121AA" w:rsidRDefault="008121AA" w:rsidP="008121AA"/>
    <w:p w:rsidR="008121AA" w:rsidRDefault="008121AA" w:rsidP="008121AA">
      <w:r>
        <w:t>Temat: P</w:t>
      </w:r>
      <w:r w:rsidR="00A36C6B">
        <w:t>o zdrowie z mamą i tatą</w:t>
      </w:r>
      <w:r>
        <w:t>.</w:t>
      </w:r>
    </w:p>
    <w:p w:rsidR="008121AA" w:rsidRDefault="00A36C6B" w:rsidP="008121AA">
      <w:r>
        <w:t xml:space="preserve">Grupy: </w:t>
      </w:r>
      <w:r w:rsidR="008121AA">
        <w:t>5,6-latki</w:t>
      </w:r>
    </w:p>
    <w:p w:rsidR="008121AA" w:rsidRDefault="008121AA" w:rsidP="008121AA">
      <w:r>
        <w:t>Czas: 30 minut</w:t>
      </w:r>
    </w:p>
    <w:p w:rsidR="008121AA" w:rsidRDefault="008121AA" w:rsidP="008121AA">
      <w:r>
        <w:t>Miejsce: sala gimnastyczna</w:t>
      </w:r>
    </w:p>
    <w:p w:rsidR="008121AA" w:rsidRDefault="008121AA" w:rsidP="008121AA"/>
    <w:p w:rsidR="008121AA" w:rsidRDefault="008121AA" w:rsidP="008121AA">
      <w:r>
        <w:t xml:space="preserve">Cele: </w:t>
      </w:r>
    </w:p>
    <w:p w:rsidR="008121AA" w:rsidRDefault="00557C43" w:rsidP="00557C43">
      <w:pPr>
        <w:pStyle w:val="Akapitzlist"/>
        <w:numPr>
          <w:ilvl w:val="0"/>
          <w:numId w:val="2"/>
        </w:numPr>
      </w:pPr>
      <w:r>
        <w:t>Integracja z rodzicami</w:t>
      </w:r>
    </w:p>
    <w:p w:rsidR="00557C43" w:rsidRDefault="00557C43" w:rsidP="00557C43">
      <w:pPr>
        <w:pStyle w:val="Akapitzlist"/>
        <w:numPr>
          <w:ilvl w:val="0"/>
          <w:numId w:val="2"/>
        </w:numPr>
      </w:pPr>
      <w:r>
        <w:t>Utrwalenie wiadomości dotyczących zdrowego stylu życia</w:t>
      </w:r>
    </w:p>
    <w:p w:rsidR="00557C43" w:rsidRDefault="00557C43" w:rsidP="00557C43">
      <w:pPr>
        <w:pStyle w:val="Akapitzlist"/>
        <w:numPr>
          <w:ilvl w:val="0"/>
          <w:numId w:val="2"/>
        </w:numPr>
      </w:pPr>
      <w:r>
        <w:t>Zabawy ruchowe</w:t>
      </w:r>
    </w:p>
    <w:p w:rsidR="00557C43" w:rsidRDefault="00557C43" w:rsidP="00557C43">
      <w:pPr>
        <w:pStyle w:val="Akapitzlist"/>
        <w:numPr>
          <w:ilvl w:val="0"/>
          <w:numId w:val="2"/>
        </w:numPr>
      </w:pPr>
      <w:r>
        <w:t>Gry z dzieciństwa rodziców - nauka</w:t>
      </w:r>
    </w:p>
    <w:p w:rsidR="00557C43" w:rsidRDefault="00557C43" w:rsidP="008121AA"/>
    <w:p w:rsidR="008121AA" w:rsidRDefault="008121AA" w:rsidP="008121AA"/>
    <w:p w:rsidR="008121AA" w:rsidRDefault="008121AA" w:rsidP="008121AA">
      <w:r>
        <w:t xml:space="preserve">Metody: </w:t>
      </w:r>
    </w:p>
    <w:p w:rsidR="008121AA" w:rsidRDefault="008121AA" w:rsidP="008121AA">
      <w:r>
        <w:t>Zabawowa, zadaniowo- ścisła, opowieści ruchowej</w:t>
      </w:r>
    </w:p>
    <w:p w:rsidR="008121AA" w:rsidRDefault="008121AA" w:rsidP="008121AA"/>
    <w:p w:rsidR="008121AA" w:rsidRDefault="008121AA" w:rsidP="008121AA">
      <w:r>
        <w:t>Formy:</w:t>
      </w:r>
    </w:p>
    <w:p w:rsidR="00557C43" w:rsidRDefault="00557C43" w:rsidP="008121AA">
      <w:r>
        <w:t>Frontalna, grupowa, w parach</w:t>
      </w:r>
      <w:r w:rsidR="00EE3F06">
        <w:t>, w kręgu</w:t>
      </w:r>
    </w:p>
    <w:p w:rsidR="008121AA" w:rsidRDefault="008121AA" w:rsidP="008121AA"/>
    <w:p w:rsidR="00557C43" w:rsidRDefault="008121AA" w:rsidP="008121AA">
      <w:r>
        <w:t xml:space="preserve">Pomoce dydaktyczne: </w:t>
      </w:r>
      <w:r w:rsidR="00557C43">
        <w:t xml:space="preserve">flamastry, kartki, markery, kalambury, balony, zagadki, sok z pomarańczy, owocowe kapelusze, hula-hop, maxi </w:t>
      </w:r>
      <w:proofErr w:type="spellStart"/>
      <w:r w:rsidR="00557C43">
        <w:t>memory</w:t>
      </w:r>
      <w:proofErr w:type="spellEnd"/>
      <w:r w:rsidR="00557C43">
        <w:t xml:space="preserve"> o tematyce zdrowotnej, kapsle jarzynowe, medale z winogron.</w:t>
      </w:r>
    </w:p>
    <w:p w:rsidR="00557C43" w:rsidRDefault="00557C43" w:rsidP="008121AA"/>
    <w:p w:rsidR="008121AA" w:rsidRDefault="008121AA" w:rsidP="008121AA">
      <w:r>
        <w:t>Przebieg zajęć:</w:t>
      </w:r>
    </w:p>
    <w:p w:rsidR="008121AA" w:rsidRDefault="00EE3F06" w:rsidP="008121AA">
      <w:r>
        <w:t>I</w:t>
      </w:r>
      <w:r w:rsidR="008121AA">
        <w:t>.</w:t>
      </w:r>
      <w:r>
        <w:t xml:space="preserve"> </w:t>
      </w:r>
      <w:r w:rsidR="008121AA">
        <w:t>Część wstępna</w:t>
      </w:r>
    </w:p>
    <w:p w:rsidR="00557C43" w:rsidRDefault="00EE3F06" w:rsidP="008121AA">
      <w:r>
        <w:t xml:space="preserve">1. </w:t>
      </w:r>
      <w:r w:rsidR="008121AA">
        <w:t>Powitanie grupy, p</w:t>
      </w:r>
      <w:r w:rsidR="00557C43">
        <w:t>rzekazanie informacji nt. spotkania</w:t>
      </w:r>
    </w:p>
    <w:p w:rsidR="00557C43" w:rsidRDefault="00557C43" w:rsidP="008121AA">
      <w:r>
        <w:t>2. Zadanie dla rodzin – wykonanie wizytówek- z rysunkiem – co robię dla zdrowia?</w:t>
      </w:r>
    </w:p>
    <w:p w:rsidR="00557C43" w:rsidRDefault="00557C43" w:rsidP="008121AA">
      <w:r>
        <w:t>3. Zabawa w detektywa – szukanie „Kto z nas…” zgodnie z zadaniami na kartkach.</w:t>
      </w:r>
    </w:p>
    <w:p w:rsidR="00557C43" w:rsidRDefault="00557C43" w:rsidP="008121AA"/>
    <w:p w:rsidR="00EE3F06" w:rsidRDefault="00EE3F06" w:rsidP="008121AA">
      <w:r>
        <w:t>II Część główna</w:t>
      </w:r>
    </w:p>
    <w:p w:rsidR="00EE3F06" w:rsidRDefault="00EE3F06" w:rsidP="00EE3F06">
      <w:pPr>
        <w:pStyle w:val="Akapitzlist"/>
        <w:numPr>
          <w:ilvl w:val="0"/>
          <w:numId w:val="3"/>
        </w:numPr>
      </w:pPr>
      <w:r>
        <w:t>Zapoznanie, omówienie wizytówek</w:t>
      </w:r>
    </w:p>
    <w:p w:rsidR="00EE3F06" w:rsidRDefault="00EE3F06" w:rsidP="00EE3F06">
      <w:pPr>
        <w:pStyle w:val="Akapitzlist"/>
        <w:numPr>
          <w:ilvl w:val="0"/>
          <w:numId w:val="3"/>
        </w:numPr>
      </w:pPr>
      <w:r>
        <w:t>Rozwiązanie zadań detektywa</w:t>
      </w:r>
    </w:p>
    <w:p w:rsidR="00EE3F06" w:rsidRDefault="00EE3F06" w:rsidP="00EE3F06">
      <w:pPr>
        <w:pStyle w:val="Akapitzlist"/>
        <w:numPr>
          <w:ilvl w:val="0"/>
          <w:numId w:val="3"/>
        </w:numPr>
      </w:pPr>
      <w:r>
        <w:t>Wspólny kanon przy muzyce – wykonywanie po kolei określonych ruchów (po 4x klepnięcie w głowę, klaśnięcie w dłonie, klepnięcie w uda)- każdy wykonuje 1 ruch czterokrotnie.</w:t>
      </w:r>
    </w:p>
    <w:p w:rsidR="00EE3F06" w:rsidRDefault="00EE3F06" w:rsidP="00EE3F06">
      <w:pPr>
        <w:pStyle w:val="Akapitzlist"/>
        <w:numPr>
          <w:ilvl w:val="0"/>
          <w:numId w:val="3"/>
        </w:numPr>
      </w:pPr>
      <w:r>
        <w:t>Zabawa ruchowa – Zdrowa rodzina. Prowadząca czyta opowiadanie, na słowo mama – wszystkie mamy wstają i siadają, tata- tatusiowie obiegają krzesło dziecka, dziecko – dzieci biegną dookoła wszystkich zebranych i wracają na miejsce. W opowiadaniu słowa mama, tata i dziecko występują bardzo często, wszyscy muszą słuchać ze zrozumieniem czytany tekst.</w:t>
      </w:r>
    </w:p>
    <w:p w:rsidR="006C6F25" w:rsidRDefault="00EE3F06" w:rsidP="00EE3F06">
      <w:pPr>
        <w:pStyle w:val="Akapitzlist"/>
        <w:numPr>
          <w:ilvl w:val="0"/>
          <w:numId w:val="3"/>
        </w:numPr>
      </w:pPr>
      <w:r>
        <w:t>Chętni losują hasła związane ze zdrowiem, pokazują zebr</w:t>
      </w:r>
      <w:r w:rsidR="006C6F25">
        <w:t>anym, którzy odgadują hasło.</w:t>
      </w:r>
    </w:p>
    <w:p w:rsidR="006C6F25" w:rsidRDefault="006C6F25" w:rsidP="00EE3F06">
      <w:pPr>
        <w:pStyle w:val="Akapitzlist"/>
        <w:numPr>
          <w:ilvl w:val="0"/>
          <w:numId w:val="3"/>
        </w:numPr>
      </w:pPr>
      <w:r>
        <w:t>Wspólny toast sokiem pomarańczowym wyciśniętym wcześniej przez dzieci.</w:t>
      </w:r>
    </w:p>
    <w:p w:rsidR="006C6F25" w:rsidRDefault="006C6F25" w:rsidP="00EE3F06">
      <w:pPr>
        <w:pStyle w:val="Akapitzlist"/>
        <w:numPr>
          <w:ilvl w:val="0"/>
          <w:numId w:val="3"/>
        </w:numPr>
      </w:pPr>
      <w:r>
        <w:t>Zabawa ruchowa – dzieci przechodzą dookoła przez trzymane przez rodziców na różnej wysokości koła hula – hop.</w:t>
      </w:r>
    </w:p>
    <w:p w:rsidR="00EE3F06" w:rsidRDefault="006C6F25" w:rsidP="006C6F25">
      <w:pPr>
        <w:pStyle w:val="Akapitzlist"/>
        <w:numPr>
          <w:ilvl w:val="0"/>
          <w:numId w:val="3"/>
        </w:numPr>
      </w:pPr>
      <w:r>
        <w:t xml:space="preserve">Owocowe kapelusze. Chętni siadają w kręgu tyłem do siebie. Dostają kapelusze owocowe ( o 1 mniej niż uczestników) i w rytmie zdrowych piosenek przekładają </w:t>
      </w:r>
      <w:r>
        <w:lastRenderedPageBreak/>
        <w:t>kapelusze z głowy sąsiada na swoją głowę. Gdy muzyka ucichnie, osoba, która nie ma kapelusza – odpada.  Wygrywa osoba, która nie odpadnie z zabawy.</w:t>
      </w:r>
    </w:p>
    <w:p w:rsidR="006C6F25" w:rsidRDefault="006C6F25" w:rsidP="006C6F25">
      <w:pPr>
        <w:pStyle w:val="Akapitzlist"/>
        <w:numPr>
          <w:ilvl w:val="0"/>
          <w:numId w:val="3"/>
        </w:numPr>
      </w:pPr>
      <w:r>
        <w:t xml:space="preserve">Rodzice wraz z dziećmi uczestniczą w zabawie maxi </w:t>
      </w:r>
      <w:proofErr w:type="spellStart"/>
      <w:r>
        <w:t>memory</w:t>
      </w:r>
      <w:proofErr w:type="spellEnd"/>
      <w:r>
        <w:t xml:space="preserve"> – szukają jednakowych obrazków ( owocowo- warzywnych).</w:t>
      </w:r>
    </w:p>
    <w:p w:rsidR="006C6F25" w:rsidRDefault="006C6F25" w:rsidP="006C6F25">
      <w:pPr>
        <w:pStyle w:val="Akapitzlist"/>
        <w:numPr>
          <w:ilvl w:val="0"/>
          <w:numId w:val="3"/>
        </w:numPr>
      </w:pPr>
      <w:r>
        <w:t>Mamy uczą dzieci grać w klasy, tatusiowie – gry w kapsle (oznaczone jarzynowymi obrazkami).</w:t>
      </w:r>
    </w:p>
    <w:p w:rsidR="002961AA" w:rsidRDefault="006C6F25" w:rsidP="006C6F25">
      <w:pPr>
        <w:pStyle w:val="Akapitzlist"/>
        <w:numPr>
          <w:ilvl w:val="0"/>
          <w:numId w:val="3"/>
        </w:numPr>
      </w:pPr>
      <w:r>
        <w:t xml:space="preserve">Balonowy taniec rodzinny – bez użycia rąk, należy tańczyć </w:t>
      </w:r>
      <w:r w:rsidR="002961AA">
        <w:t>i jednocześnie utrzymać balon</w:t>
      </w:r>
    </w:p>
    <w:p w:rsidR="006C6F25" w:rsidRDefault="002961AA" w:rsidP="006C6F25">
      <w:pPr>
        <w:pStyle w:val="Akapitzlist"/>
        <w:numPr>
          <w:ilvl w:val="0"/>
          <w:numId w:val="3"/>
        </w:numPr>
      </w:pPr>
      <w:r>
        <w:t>Chętni siadają na balonie, po pęknięciu wydobywają z niego zagadki. Dzieci odpowiadają</w:t>
      </w:r>
      <w:r w:rsidR="006C6F25">
        <w:t xml:space="preserve"> </w:t>
      </w:r>
      <w:r>
        <w:t>na zagadki, które są czytane głośno.</w:t>
      </w:r>
    </w:p>
    <w:p w:rsidR="008121AA" w:rsidRDefault="002961AA" w:rsidP="008121AA">
      <w:r>
        <w:t>III</w:t>
      </w:r>
      <w:r w:rsidR="008121AA">
        <w:t>. Część końcowa</w:t>
      </w:r>
    </w:p>
    <w:p w:rsidR="008121AA" w:rsidRDefault="002961AA" w:rsidP="002961AA">
      <w:pPr>
        <w:pStyle w:val="Akapitzlist"/>
        <w:numPr>
          <w:ilvl w:val="0"/>
          <w:numId w:val="4"/>
        </w:numPr>
      </w:pPr>
      <w:r>
        <w:t xml:space="preserve">Pochwała dla uczestników za wspólną zabawę, rozdanie winogronowych medali. Rodzice trzymając je za sznurek, karmią dzieci, które nie mogą dotykać ich rękoma. </w:t>
      </w:r>
    </w:p>
    <w:p w:rsidR="002961AA" w:rsidRDefault="002961AA" w:rsidP="002961AA">
      <w:pPr>
        <w:pStyle w:val="Akapitzlist"/>
        <w:numPr>
          <w:ilvl w:val="0"/>
          <w:numId w:val="4"/>
        </w:numPr>
      </w:pPr>
      <w:r>
        <w:t>Wspólny taniec dzieci – „Wyginam śmiało ciało…”</w:t>
      </w:r>
    </w:p>
    <w:p w:rsidR="002961AA" w:rsidRDefault="002961AA" w:rsidP="002961AA">
      <w:pPr>
        <w:ind w:firstLine="360"/>
      </w:pPr>
      <w:r>
        <w:t>3.Pożegnanie</w:t>
      </w:r>
    </w:p>
    <w:p w:rsidR="002961AA" w:rsidRDefault="008121AA" w:rsidP="008121AA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21AA" w:rsidRDefault="008121AA" w:rsidP="002961AA">
      <w:pPr>
        <w:ind w:left="6372" w:firstLine="708"/>
      </w:pPr>
      <w:proofErr w:type="spellStart"/>
      <w:r>
        <w:t>K.Karcz</w:t>
      </w:r>
      <w:proofErr w:type="spellEnd"/>
    </w:p>
    <w:p w:rsidR="0072152A" w:rsidRDefault="0072152A"/>
    <w:sectPr w:rsidR="0072152A" w:rsidSect="00721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F25" w:rsidRDefault="006C6F25" w:rsidP="006C6F25">
      <w:r>
        <w:separator/>
      </w:r>
    </w:p>
  </w:endnote>
  <w:endnote w:type="continuationSeparator" w:id="0">
    <w:p w:rsidR="006C6F25" w:rsidRDefault="006C6F25" w:rsidP="006C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F25" w:rsidRDefault="006C6F25" w:rsidP="006C6F25">
      <w:r>
        <w:separator/>
      </w:r>
    </w:p>
  </w:footnote>
  <w:footnote w:type="continuationSeparator" w:id="0">
    <w:p w:rsidR="006C6F25" w:rsidRDefault="006C6F25" w:rsidP="006C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5F5C"/>
    <w:multiLevelType w:val="hybridMultilevel"/>
    <w:tmpl w:val="29E0F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67960"/>
    <w:multiLevelType w:val="hybridMultilevel"/>
    <w:tmpl w:val="374CB1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CE389F"/>
    <w:multiLevelType w:val="hybridMultilevel"/>
    <w:tmpl w:val="1DA82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55C01"/>
    <w:multiLevelType w:val="hybridMultilevel"/>
    <w:tmpl w:val="AA341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1AA"/>
    <w:rsid w:val="002961AA"/>
    <w:rsid w:val="00557C43"/>
    <w:rsid w:val="006C6F25"/>
    <w:rsid w:val="0072152A"/>
    <w:rsid w:val="008121AA"/>
    <w:rsid w:val="00A36C6B"/>
    <w:rsid w:val="00B37F8F"/>
    <w:rsid w:val="00EE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C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F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F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F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aniaa</dc:creator>
  <cp:lastModifiedBy>aniaa</cp:lastModifiedBy>
  <cp:revision>3</cp:revision>
  <dcterms:created xsi:type="dcterms:W3CDTF">2014-03-22T21:41:00Z</dcterms:created>
  <dcterms:modified xsi:type="dcterms:W3CDTF">2014-03-22T22:18:00Z</dcterms:modified>
</cp:coreProperties>
</file>